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color w:val="auto"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tbl>
      <w:tblPr>
        <w:tblStyle w:val="4"/>
        <w:tblW w:w="9520" w:type="dxa"/>
        <w:tblInd w:w="-454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43"/>
        <w:gridCol w:w="855"/>
        <w:gridCol w:w="86"/>
        <w:gridCol w:w="520"/>
        <w:gridCol w:w="437"/>
        <w:gridCol w:w="137"/>
        <w:gridCol w:w="746"/>
        <w:gridCol w:w="735"/>
        <w:gridCol w:w="208"/>
        <w:gridCol w:w="826"/>
        <w:gridCol w:w="114"/>
        <w:gridCol w:w="263"/>
        <w:gridCol w:w="806"/>
        <w:gridCol w:w="1947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2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</w:rPr>
              <w:t>旌德县人民医院2023年校园招聘卫生专业技术人员报名表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社会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8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8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8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8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8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经历</w:t>
            </w: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考生诚信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承诺意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482" w:hanging="482" w:hanging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本人郑重承诺: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本人已经符合本考试报名条件，填报和提交的所有信息均真实、客观，愿意</w:t>
            </w:r>
          </w:p>
          <w:p>
            <w:pPr>
              <w:widowControl/>
              <w:ind w:left="482" w:hanging="480" w:hangingChars="2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承担不实承诺的相关责任，并接受相应处理。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报名人（签字）：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 xml:space="preserve">   年        月    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审查意见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5D8F"/>
    <w:rsid w:val="1D8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2023-04-26T06:38:00Z</dcterms:created>
  <dc:creator>旌德县人民医院收文员</dc:creator>
  <cp:lastModifiedBy>旌德县人民医院收文员</cp:lastModifiedBy>
  <dcterms:modified xsi:type="dcterms:W3CDTF">2023-04-26T06:40:23Z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