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r>
        <w:rPr>
          <w:rFonts w:ascii="宋体" w:hAnsi="宋体" w:eastAsia="宋体" w:cs="宋体"/>
          <w:b/>
          <w:bCs/>
          <w:sz w:val="44"/>
          <w:szCs w:val="44"/>
        </w:rPr>
        <w:t>旌德县人民医院周转池人员流入</w:t>
      </w:r>
    </w:p>
    <w:p>
      <w:pPr>
        <w:jc w:val="center"/>
        <w:rPr>
          <w:rFonts w:ascii="宋体" w:hAnsi="宋体" w:eastAsia="宋体" w:cs="宋体"/>
          <w:b/>
          <w:bCs/>
          <w:sz w:val="44"/>
          <w:szCs w:val="44"/>
        </w:rPr>
      </w:pPr>
      <w:bookmarkStart w:id="0" w:name="_GoBack"/>
      <w:r>
        <w:rPr>
          <w:rFonts w:ascii="宋体" w:hAnsi="宋体" w:eastAsia="宋体" w:cs="宋体"/>
          <w:b/>
          <w:bCs/>
          <w:sz w:val="44"/>
          <w:szCs w:val="44"/>
        </w:rPr>
        <w:t>自建池事业编制</w:t>
      </w:r>
      <w:r>
        <w:rPr>
          <w:rFonts w:hint="eastAsia" w:ascii="宋体" w:hAnsi="宋体" w:eastAsia="宋体" w:cs="宋体"/>
          <w:b/>
          <w:bCs/>
          <w:sz w:val="44"/>
          <w:szCs w:val="44"/>
          <w:lang w:eastAsia="zh-CN"/>
        </w:rPr>
        <w:t>管理</w:t>
      </w:r>
      <w:r>
        <w:rPr>
          <w:rFonts w:ascii="宋体" w:hAnsi="宋体" w:eastAsia="宋体" w:cs="宋体"/>
          <w:b/>
          <w:bCs/>
          <w:sz w:val="44"/>
          <w:szCs w:val="44"/>
        </w:rPr>
        <w:t>拟聘人员公示</w:t>
      </w:r>
    </w:p>
    <w:bookmarkEnd w:id="0"/>
    <w:p>
      <w:pPr>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根据《关于同意&lt;2020年度旌德县人民医院周转池事业编制人员向自建池人员事业编流转实施方案&gt;报备的函复》(旌编办[2020]28号)</w:t>
      </w:r>
      <w:r>
        <w:rPr>
          <w:rFonts w:hint="eastAsia" w:ascii="仿宋" w:hAnsi="仿宋" w:eastAsia="仿宋" w:cs="仿宋"/>
          <w:sz w:val="32"/>
          <w:szCs w:val="32"/>
          <w:lang w:eastAsia="zh-CN"/>
        </w:rPr>
        <w:t>文件精神</w:t>
      </w:r>
      <w:r>
        <w:rPr>
          <w:rFonts w:hint="eastAsia" w:ascii="仿宋" w:hAnsi="仿宋" w:eastAsia="仿宋" w:cs="仿宋"/>
          <w:sz w:val="32"/>
          <w:szCs w:val="32"/>
        </w:rPr>
        <w:t>，我院已完成所有规定程序，经医院社会化用人使用周转池事业编制领导组决定，现将拟聘人员公示如下：</w:t>
      </w:r>
      <w:r>
        <w:rPr>
          <w:rFonts w:hint="eastAsia" w:ascii="仿宋" w:hAnsi="仿宋" w:eastAsia="仿宋" w:cs="仿宋"/>
          <w:sz w:val="32"/>
          <w:szCs w:val="32"/>
        </w:rPr>
        <w:br w:type="textWrapping"/>
      </w:r>
      <w:r>
        <w:rPr>
          <w:rFonts w:hint="eastAsia" w:ascii="仿宋" w:hAnsi="仿宋" w:eastAsia="仿宋" w:cs="仿宋"/>
          <w:sz w:val="32"/>
          <w:szCs w:val="32"/>
        </w:rPr>
        <w:t>临床岗位：徐海云           护理岗位：汪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灏 </w:t>
      </w:r>
      <w:r>
        <w:rPr>
          <w:rFonts w:hint="eastAsia" w:ascii="仿宋" w:hAnsi="仿宋" w:eastAsia="仿宋" w:cs="仿宋"/>
          <w:sz w:val="32"/>
          <w:szCs w:val="32"/>
        </w:rPr>
        <w:br w:type="textWrapping"/>
      </w:r>
      <w:r>
        <w:rPr>
          <w:rFonts w:hint="eastAsia" w:ascii="仿宋" w:hAnsi="仿宋" w:eastAsia="仿宋" w:cs="仿宋"/>
          <w:sz w:val="32"/>
          <w:szCs w:val="32"/>
        </w:rPr>
        <w:t>检验岗位：周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护理岗位：马文艳</w:t>
      </w:r>
      <w:r>
        <w:rPr>
          <w:rFonts w:hint="eastAsia" w:ascii="仿宋" w:hAnsi="仿宋" w:eastAsia="仿宋" w:cs="仿宋"/>
          <w:sz w:val="32"/>
          <w:szCs w:val="32"/>
        </w:rPr>
        <w:br w:type="textWrapping"/>
      </w:r>
      <w:r>
        <w:rPr>
          <w:rFonts w:hint="eastAsia" w:ascii="仿宋" w:hAnsi="仿宋" w:eastAsia="仿宋" w:cs="仿宋"/>
          <w:sz w:val="32"/>
          <w:szCs w:val="32"/>
        </w:rPr>
        <w:t>药学岗位：王昌勤           护理岗位：王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菲</w:t>
      </w:r>
      <w:r>
        <w:rPr>
          <w:rFonts w:hint="eastAsia" w:ascii="仿宋" w:hAnsi="仿宋" w:eastAsia="仿宋" w:cs="仿宋"/>
          <w:sz w:val="32"/>
          <w:szCs w:val="32"/>
        </w:rPr>
        <w:br w:type="textWrapping"/>
      </w:r>
      <w:r>
        <w:rPr>
          <w:rFonts w:hint="eastAsia" w:ascii="仿宋" w:hAnsi="仿宋" w:eastAsia="仿宋" w:cs="仿宋"/>
          <w:sz w:val="32"/>
          <w:szCs w:val="32"/>
        </w:rPr>
        <w:t>急诊护理：傅树婷           护理岗位：冯好红</w:t>
      </w:r>
      <w:r>
        <w:rPr>
          <w:rFonts w:hint="eastAsia" w:ascii="仿宋" w:hAnsi="仿宋" w:eastAsia="仿宋" w:cs="仿宋"/>
          <w:sz w:val="32"/>
          <w:szCs w:val="32"/>
        </w:rPr>
        <w:br w:type="textWrapping"/>
      </w:r>
      <w:r>
        <w:rPr>
          <w:rFonts w:hint="eastAsia" w:ascii="仿宋" w:hAnsi="仿宋" w:eastAsia="仿宋" w:cs="仿宋"/>
          <w:sz w:val="32"/>
          <w:szCs w:val="32"/>
        </w:rPr>
        <w:t>助产专业：黄秋景           护理岗位：鲍凌燕</w:t>
      </w:r>
      <w:r>
        <w:rPr>
          <w:rFonts w:hint="eastAsia" w:ascii="仿宋" w:hAnsi="仿宋" w:eastAsia="仿宋" w:cs="仿宋"/>
          <w:sz w:val="32"/>
          <w:szCs w:val="32"/>
        </w:rPr>
        <w:br w:type="textWrapping"/>
      </w:r>
      <w:r>
        <w:rPr>
          <w:rFonts w:hint="eastAsia" w:ascii="仿宋" w:hAnsi="仿宋" w:eastAsia="仿宋" w:cs="仿宋"/>
          <w:sz w:val="32"/>
          <w:szCs w:val="32"/>
        </w:rPr>
        <w:t>护理岗位：陈梦瑶           </w:t>
      </w:r>
      <w:r>
        <w:rPr>
          <w:rFonts w:hint="eastAsia" w:ascii="仿宋" w:hAnsi="仿宋" w:eastAsia="仿宋" w:cs="仿宋"/>
          <w:sz w:val="32"/>
          <w:szCs w:val="32"/>
        </w:rPr>
        <w:br w:type="textWrapping"/>
      </w:r>
      <w:r>
        <w:rPr>
          <w:rFonts w:hint="eastAsia" w:ascii="仿宋" w:hAnsi="仿宋" w:eastAsia="仿宋" w:cs="仿宋"/>
          <w:sz w:val="32"/>
          <w:szCs w:val="32"/>
        </w:rPr>
        <w:t>公示期：20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w:t>
      </w:r>
      <w:r>
        <w:rPr>
          <w:rFonts w:hint="eastAsia" w:ascii="仿宋" w:hAnsi="仿宋" w:eastAsia="仿宋" w:cs="仿宋"/>
          <w:sz w:val="32"/>
          <w:szCs w:val="32"/>
          <w:lang w:val="en-US" w:eastAsia="zh-CN"/>
        </w:rPr>
        <w:t>29</w:t>
      </w:r>
      <w:r>
        <w:rPr>
          <w:rFonts w:hint="eastAsia" w:ascii="仿宋" w:hAnsi="仿宋" w:eastAsia="仿宋" w:cs="仿宋"/>
          <w:sz w:val="32"/>
          <w:szCs w:val="32"/>
        </w:rPr>
        <w:t>日</w:t>
      </w:r>
      <w:r>
        <w:rPr>
          <w:rFonts w:hint="eastAsia" w:ascii="仿宋" w:hAnsi="仿宋" w:eastAsia="仿宋" w:cs="仿宋"/>
          <w:sz w:val="32"/>
          <w:szCs w:val="32"/>
        </w:rPr>
        <w:br w:type="textWrapping"/>
      </w:r>
      <w:r>
        <w:rPr>
          <w:rFonts w:hint="eastAsia" w:ascii="仿宋" w:hAnsi="仿宋" w:eastAsia="仿宋" w:cs="仿宋"/>
          <w:sz w:val="32"/>
          <w:szCs w:val="32"/>
        </w:rPr>
        <w:t>咨询电话：8601059</w:t>
      </w:r>
    </w:p>
    <w:p>
      <w:pPr>
        <w:jc w:val="right"/>
        <w:rPr>
          <w:rFonts w:hint="eastAsia" w:ascii="仿宋" w:hAnsi="仿宋" w:eastAsia="仿宋" w:cs="仿宋"/>
          <w:sz w:val="32"/>
          <w:szCs w:val="32"/>
        </w:rPr>
      </w:pPr>
    </w:p>
    <w:p>
      <w:pPr>
        <w:jc w:val="right"/>
        <w:rPr>
          <w:rFonts w:hint="eastAsia" w:ascii="仿宋" w:hAnsi="仿宋" w:eastAsia="仿宋" w:cs="仿宋"/>
          <w:sz w:val="32"/>
          <w:szCs w:val="32"/>
        </w:rPr>
      </w:pPr>
      <w:r>
        <w:rPr>
          <w:rFonts w:hint="eastAsia" w:ascii="仿宋" w:hAnsi="仿宋" w:eastAsia="仿宋" w:cs="仿宋"/>
          <w:sz w:val="32"/>
          <w:szCs w:val="32"/>
        </w:rPr>
        <w:drawing>
          <wp:anchor distT="0" distB="0" distL="114300" distR="114300" simplePos="0" relativeHeight="251658240" behindDoc="1" locked="0" layoutInCell="1" allowOverlap="1">
            <wp:simplePos x="0" y="0"/>
            <wp:positionH relativeFrom="column">
              <wp:posOffset>3876675</wp:posOffset>
            </wp:positionH>
            <wp:positionV relativeFrom="paragraph">
              <wp:posOffset>210185</wp:posOffset>
            </wp:positionV>
            <wp:extent cx="1438275" cy="1438275"/>
            <wp:effectExtent l="0" t="0" r="9525" b="9525"/>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438275" cy="1438275"/>
                    </a:xfrm>
                    <a:prstGeom prst="rect">
                      <a:avLst/>
                    </a:prstGeom>
                    <a:noFill/>
                    <a:ln w="9525">
                      <a:noFill/>
                    </a:ln>
                  </pic:spPr>
                </pic:pic>
              </a:graphicData>
            </a:graphic>
          </wp:anchor>
        </w:drawing>
      </w:r>
    </w:p>
    <w:p>
      <w:pPr>
        <w:jc w:val="right"/>
        <w:rPr>
          <w:rFonts w:hint="eastAsia" w:ascii="仿宋" w:hAnsi="仿宋" w:eastAsia="仿宋" w:cs="仿宋"/>
          <w:sz w:val="32"/>
          <w:szCs w:val="32"/>
        </w:rPr>
      </w:pPr>
    </w:p>
    <w:p>
      <w:pPr>
        <w:jc w:val="righ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2020</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525384"/>
    <w:rsid w:val="00425932"/>
    <w:rsid w:val="00696B1A"/>
    <w:rsid w:val="00E83116"/>
    <w:rsid w:val="01B107C3"/>
    <w:rsid w:val="01CA7C0A"/>
    <w:rsid w:val="023D7ADB"/>
    <w:rsid w:val="05CD0648"/>
    <w:rsid w:val="05D76DBF"/>
    <w:rsid w:val="06FE122B"/>
    <w:rsid w:val="08E057DE"/>
    <w:rsid w:val="09064159"/>
    <w:rsid w:val="098C115B"/>
    <w:rsid w:val="0A0406BA"/>
    <w:rsid w:val="0A2A6AC2"/>
    <w:rsid w:val="0B034509"/>
    <w:rsid w:val="0BAF4D52"/>
    <w:rsid w:val="0C196F6D"/>
    <w:rsid w:val="0D9339F6"/>
    <w:rsid w:val="0E030D98"/>
    <w:rsid w:val="0E346FAE"/>
    <w:rsid w:val="0F7F7707"/>
    <w:rsid w:val="100122A1"/>
    <w:rsid w:val="11CE511F"/>
    <w:rsid w:val="11E758E1"/>
    <w:rsid w:val="126A1D8A"/>
    <w:rsid w:val="130B2C82"/>
    <w:rsid w:val="14203F55"/>
    <w:rsid w:val="15D85327"/>
    <w:rsid w:val="16525384"/>
    <w:rsid w:val="19717C0D"/>
    <w:rsid w:val="1973628D"/>
    <w:rsid w:val="1AC30880"/>
    <w:rsid w:val="1DA15166"/>
    <w:rsid w:val="21F60DEF"/>
    <w:rsid w:val="228E5E79"/>
    <w:rsid w:val="2604040B"/>
    <w:rsid w:val="273E146B"/>
    <w:rsid w:val="283E507F"/>
    <w:rsid w:val="29093310"/>
    <w:rsid w:val="291E284B"/>
    <w:rsid w:val="29FD7173"/>
    <w:rsid w:val="2A791A50"/>
    <w:rsid w:val="2AF91E33"/>
    <w:rsid w:val="2B066244"/>
    <w:rsid w:val="2D615FA1"/>
    <w:rsid w:val="2E9C6E66"/>
    <w:rsid w:val="2FC36BCA"/>
    <w:rsid w:val="30AC4993"/>
    <w:rsid w:val="30F222D6"/>
    <w:rsid w:val="31E23AFE"/>
    <w:rsid w:val="32751700"/>
    <w:rsid w:val="331D6E54"/>
    <w:rsid w:val="33784918"/>
    <w:rsid w:val="33E228A0"/>
    <w:rsid w:val="35C14870"/>
    <w:rsid w:val="36EF4D2E"/>
    <w:rsid w:val="3700619C"/>
    <w:rsid w:val="3759151D"/>
    <w:rsid w:val="38BD05C1"/>
    <w:rsid w:val="3AE132A7"/>
    <w:rsid w:val="3C3B6A92"/>
    <w:rsid w:val="3C3C63B4"/>
    <w:rsid w:val="3C595801"/>
    <w:rsid w:val="3D5E40F2"/>
    <w:rsid w:val="3E3B7565"/>
    <w:rsid w:val="3E727286"/>
    <w:rsid w:val="3FFB40CA"/>
    <w:rsid w:val="43A35AEA"/>
    <w:rsid w:val="441243A5"/>
    <w:rsid w:val="44994F04"/>
    <w:rsid w:val="46375DA2"/>
    <w:rsid w:val="470F1A9F"/>
    <w:rsid w:val="4799381D"/>
    <w:rsid w:val="47B34260"/>
    <w:rsid w:val="47D3487C"/>
    <w:rsid w:val="48D11F2D"/>
    <w:rsid w:val="48F322FC"/>
    <w:rsid w:val="49231F39"/>
    <w:rsid w:val="49E043EE"/>
    <w:rsid w:val="4B5E69CE"/>
    <w:rsid w:val="4B5F7A11"/>
    <w:rsid w:val="4B794E0D"/>
    <w:rsid w:val="4BA45E09"/>
    <w:rsid w:val="4D1272BE"/>
    <w:rsid w:val="4DE20D4D"/>
    <w:rsid w:val="4E03009A"/>
    <w:rsid w:val="4F811E97"/>
    <w:rsid w:val="525225E1"/>
    <w:rsid w:val="528F0F83"/>
    <w:rsid w:val="5298458D"/>
    <w:rsid w:val="52F461DF"/>
    <w:rsid w:val="568F05CA"/>
    <w:rsid w:val="5699519B"/>
    <w:rsid w:val="580E5EA8"/>
    <w:rsid w:val="58FA01F6"/>
    <w:rsid w:val="59080183"/>
    <w:rsid w:val="59787DE8"/>
    <w:rsid w:val="5A49630A"/>
    <w:rsid w:val="5B3C4AF8"/>
    <w:rsid w:val="5BE22CD9"/>
    <w:rsid w:val="5BF2442B"/>
    <w:rsid w:val="5C1A6468"/>
    <w:rsid w:val="5C8E6C39"/>
    <w:rsid w:val="5DE93C51"/>
    <w:rsid w:val="5EF25589"/>
    <w:rsid w:val="5F032075"/>
    <w:rsid w:val="62CC6CCE"/>
    <w:rsid w:val="63EA0198"/>
    <w:rsid w:val="650C4C77"/>
    <w:rsid w:val="650E7EE9"/>
    <w:rsid w:val="65A00A5A"/>
    <w:rsid w:val="65A14080"/>
    <w:rsid w:val="65C06B40"/>
    <w:rsid w:val="67A41C46"/>
    <w:rsid w:val="68142F0C"/>
    <w:rsid w:val="689A3E8F"/>
    <w:rsid w:val="69327B6A"/>
    <w:rsid w:val="6A443A76"/>
    <w:rsid w:val="6C392694"/>
    <w:rsid w:val="6CBD402D"/>
    <w:rsid w:val="6D144A45"/>
    <w:rsid w:val="6EA17B93"/>
    <w:rsid w:val="703F3E84"/>
    <w:rsid w:val="71E3113F"/>
    <w:rsid w:val="72224915"/>
    <w:rsid w:val="749E728E"/>
    <w:rsid w:val="759C265C"/>
    <w:rsid w:val="767008CA"/>
    <w:rsid w:val="78780FE1"/>
    <w:rsid w:val="79F827A7"/>
    <w:rsid w:val="7BCD1EC1"/>
    <w:rsid w:val="7C8A2979"/>
    <w:rsid w:val="7CB13252"/>
    <w:rsid w:val="7CC235C7"/>
    <w:rsid w:val="7DAC3777"/>
    <w:rsid w:val="7F763A81"/>
    <w:rsid w:val="7FAB5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2020-05-26T02:58:00Z</dcterms:created>
  <dc:creator>止水流风</dc:creator>
  <cp:lastModifiedBy>止水流风</cp:lastModifiedBy>
  <dcterms:modified xsi:type="dcterms:W3CDTF">2020-05-26T03:06:30Z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